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书名：高速液相色谱法概要</w:t>
      </w:r>
    </w:p>
    <w:p>
      <w:r>
        <w:t>作者：山边武郎著；文重，季颖译</w:t>
      </w:r>
    </w:p>
    <w:p>
      <w:r>
        <w:t>出版社：长沙：湖南科学技术出版社</w:t>
      </w:r>
    </w:p>
    <w:p>
      <w:r>
        <w:t>出版日期：1980.02</w:t>
      </w:r>
    </w:p>
    <w:p>
      <w:r>
        <w:t>总页数：303</w:t>
      </w:r>
    </w:p>
    <w:p>
      <w:r>
        <w:t>更多请访问教客网: www.jiaokey.com</w:t>
      </w:r>
    </w:p>
    <w:p>
      <w:r>
        <w:t>高速液相色谱法概要 评论地址：https://www.jiaokey.com/book/detail/10176334.html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