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书名：石油焦生产</w:t>
      </w:r>
    </w:p>
    <w:p>
      <w:r>
        <w:t>作者：（俄）波霍金柯（Походенко，Н.Т.）等著；李成林译</w:t>
      </w:r>
    </w:p>
    <w:p>
      <w:r>
        <w:t>出版社：北京:中国石化出版社,1992.09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石油焦生产 评论地址：https://www.jiaokey.com/book/detail/10174978.html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