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深井泵采油</w:t>
      </w:r>
    </w:p>
    <w:p>
      <w:r>
        <w:rPr>
          <w:rFonts w:ascii="宋体" w:hAnsi="宋体" w:eastAsia="宋体"/>
          <w:sz w:val="24"/>
        </w:rPr>
        <w:t>（美）扎巴（J.Zaba）著；玉门石油管理局采油科学研究所译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深井泵采油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（美）扎巴（J.Zaba）著；玉门石油管理局采油科学研究所译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本书出售、求购地址：https://www.jiaokey.com/book/detail/10174324.html</w:t>
      </w:r>
    </w:p>
    <w:p>
      <w:r>
        <w:t>更多相关图书推荐：https://www.jiaokey.com</w:t>
      </w:r>
    </w:p>
    <w:p>
      <w:r>
        <w:t>（美）扎巴（J.Zaba）著；玉门石油管理局采油科学研究所译 其他作品：https://www.jiaokey.com/tag/（美）扎巴（J.Zaba）著；玉门石油管理局采油科学研究所译.html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关键词搜索：https://www.jiaokey.com/tag/深井泵采油.html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