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书名：美学的钥匙-论马克思劳动学说的美学意义</w:t>
      </w:r>
    </w:p>
    <w:p>
      <w:r>
        <w:t>作者：栾栋著</w:t>
      </w:r>
    </w:p>
    <w:p>
      <w:r>
        <w:t>出版社：西安：陕西人民出版社</w:t>
      </w:r>
    </w:p>
    <w:p>
      <w:r>
        <w:t>出版日期：1983.08</w:t>
      </w:r>
    </w:p>
    <w:p>
      <w:r>
        <w:t>总页数：171</w:t>
      </w:r>
    </w:p>
    <w:p>
      <w:r>
        <w:t>更多请访问教客网: www.jiaokey.com</w:t>
      </w:r>
    </w:p>
    <w:p>
      <w:r>
        <w:t>美学的钥匙-论马克思劳动学说的美学意义 评论地址：https://www.jiaokey.com/book/detail/10169646.html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