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苏联东欧国家图书进口业务知识</w:t>
      </w:r>
    </w:p>
    <w:p>
      <w:r>
        <w:rPr>
          <w:rFonts w:ascii="宋体" w:hAnsi="宋体" w:eastAsia="宋体"/>
          <w:sz w:val="24"/>
        </w:rPr>
        <w:t>蒋光宇，赵映书编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苏联东欧国家图书进口业务知识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蒋光宇，赵映书编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中国图书进出口总公司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本书出售、求购地址：https://www.jiaokey.com/book/detail/10168683.html</w:t>
      </w:r>
    </w:p>
    <w:p>
      <w:r>
        <w:t>更多相关图书推荐：https://www.jiaokey.com</w:t>
      </w:r>
    </w:p>
    <w:p>
      <w:r>
        <w:t>蒋光宇，赵映书编 其他作品：https://www.jiaokey.com/tag/蒋光宇，赵映书编.html</w:t>
      </w:r>
    </w:p>
    <w:p>
      <w:r>
        <w:t>中国图书进出口总公司 出版图书：https://www.jiaokey.com/tag/中国图书进出口总公司.html</w:t>
      </w:r>
    </w:p>
    <w:p>
      <w:r>
        <w:t>关键词搜索：https://www.jiaokey.com/tag/苏联东欧国家图书进口业务知识.html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