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印刷工作者对于油墨应用的知识</w:t>
      </w:r>
    </w:p>
    <w:p>
      <w:r>
        <w:rPr>
          <w:rFonts w:ascii="宋体" w:hAnsi="宋体" w:eastAsia="宋体"/>
          <w:sz w:val="24"/>
        </w:rPr>
        <w:t>б.и.毕莱静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印刷工作者对于油墨应用的知识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б.и.毕莱静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本书出售、求购地址：https://www.jiaokey.com/book/detail/10168600.html</w:t>
      </w:r>
    </w:p>
    <w:p>
      <w:r>
        <w:t>更多相关图书推荐：https://www.jiaokey.com</w:t>
      </w:r>
    </w:p>
    <w:p>
      <w:r>
        <w:t>б.и.毕莱静 其他作品：https://www.jiaokey.com/tag/б.и.毕莱静.html</w:t>
      </w:r>
    </w:p>
    <w:p>
      <w:r>
        <w:t>北京印刷技术研究所 出版图书：https://www.jiaokey.com/tag/北京印刷技术研究所.html</w:t>
      </w:r>
    </w:p>
    <w:p>
      <w:r>
        <w:t>关键词搜索：https://www.jiaokey.com/tag/印刷工作者对于油墨应用的知识.html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