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上海印刷学校教材第二十二种  铅版与电镀版</w:t>
      </w:r>
    </w:p>
    <w:p>
      <w:r>
        <w:rPr>
          <w:rFonts w:ascii="宋体" w:hAnsi="宋体" w:eastAsia="宋体"/>
          <w:sz w:val="24"/>
        </w:rPr>
        <w:t>ф.н.库琪诺夫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上海印刷学校教材第二十二种  铅版与电镀版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ф.н.库琪诺夫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本书出售、求购地址：https://www.jiaokey.com/book/detail/10168277.html</w:t>
      </w:r>
    </w:p>
    <w:p>
      <w:r>
        <w:t>更多相关图书推荐：https://www.jiaokey.com</w:t>
      </w:r>
    </w:p>
    <w:p>
      <w:r>
        <w:t>ф.н.库琪诺夫 其他作品：https://www.jiaokey.com/tag/ф.н.库琪诺夫.html</w:t>
      </w:r>
    </w:p>
    <w:p>
      <w:r>
        <w:t>上海印刷学校 出版图书：https://www.jiaokey.com/tag/上海印刷学校.html</w:t>
      </w:r>
    </w:p>
    <w:p>
      <w:r>
        <w:t>关键词搜索：https://www.jiaokey.com/tag/上海印刷学校教材第二十二种  铅版与电镀版.html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