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清末教案  第1册</w:t>
      </w:r>
    </w:p>
    <w:p>
      <w:r>
        <w:rPr>
          <w:rFonts w:ascii="宋体" w:hAnsi="宋体" w:eastAsia="宋体"/>
          <w:sz w:val="24"/>
        </w:rPr>
        <w:t>朱金甫，吕坚主编；中国第一历史档案馆，福建师范大学历史系编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朱金甫，吕坚主编；中国第一历史档案馆，福建师范大学历史系编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本书出售、求购地址：https://www.jiaokey.com/book/detail/10166938.html</w:t>
      </w:r>
    </w:p>
    <w:p>
      <w:r>
        <w:t>更多相关图书推荐：https://www.jiaokey.com</w:t>
      </w:r>
    </w:p>
    <w:p>
      <w:r>
        <w:t>朱金甫，吕坚主编；中国第一历史档案馆，福建师范大学历史系编 其他作品：https://www.jiaokey.com/tag/朱金甫，吕坚主编；中国第一历史档案馆，福建师范大学历史系编.html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