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书名：管弦乐队乐器法</w:t>
      </w:r>
    </w:p>
    <w:p>
      <w:r>
        <w:t>作者：施施ue235</w:t>
      </w:r>
    </w:p>
    <w:p>
      <w:r>
        <w:t>出版社：北京：首都师范大学出版社</w:t>
      </w:r>
    </w:p>
    <w:p>
      <w:r>
        <w:t>出版日期：1987.11</w:t>
      </w:r>
    </w:p>
    <w:p>
      <w:r>
        <w:t>总页数：269</w:t>
      </w:r>
    </w:p>
    <w:p>
      <w:r>
        <w:t>更多请访问教客网: www.jiaokey.com</w:t>
      </w:r>
    </w:p>
    <w:p>
      <w:r>
        <w:t>管弦乐队乐器法 评论地址：https://www.jiaokey.com/book/detail/10166236.html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