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书名：在现实和内心之间  新具象艺术</w:t>
      </w:r>
    </w:p>
    <w:p>
      <w:r>
        <w:t>作者：杭间著</w:t>
      </w:r>
    </w:p>
    <w:p>
      <w:r>
        <w:t>出版社：长春：吉林美术出版社</w:t>
      </w:r>
    </w:p>
    <w:p>
      <w:r>
        <w:t>出版日期：1999.05</w:t>
      </w:r>
    </w:p>
    <w:p>
      <w:r>
        <w:t>总页数：238</w:t>
      </w:r>
    </w:p>
    <w:p>
      <w:r>
        <w:t>更多请访问教客网: www.jiaokey.com</w:t>
      </w:r>
    </w:p>
    <w:p>
      <w:r>
        <w:t>在现实和内心之间  新具象艺术 评论地址：https://www.jiaokey.com/book/detail/10165685.html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