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书名：爱国主义教材  近代中国的屈辱与斗争</w:t>
      </w:r>
    </w:p>
    <w:p>
      <w:r>
        <w:t>作者：刘德义，何乃光，侯学林</w:t>
      </w:r>
    </w:p>
    <w:p>
      <w:r>
        <w:t>出版社：北京：北京理工大学出版社</w:t>
      </w:r>
    </w:p>
    <w:p>
      <w:r>
        <w:t>出版日期：1992.09</w:t>
      </w:r>
    </w:p>
    <w:p>
      <w:r>
        <w:t>总页数：305</w:t>
      </w:r>
    </w:p>
    <w:p>
      <w:r>
        <w:t>更多请访问教客网: www.jiaokey.com</w:t>
      </w:r>
    </w:p>
    <w:p>
      <w:r>
        <w:t>爱国主义教材  近代中国的屈辱与斗争 评论地址：https://www.jiaokey.com/book/detail/10164816.html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