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书名：民俗美术与儒学文化</w:t>
      </w:r>
    </w:p>
    <w:p>
      <w:r>
        <w:t>作者：李辛儒著</w:t>
      </w:r>
    </w:p>
    <w:p>
      <w:r>
        <w:t>出版社：北京：中央民族学院出版社</w:t>
      </w:r>
    </w:p>
    <w:p>
      <w:r>
        <w:t>出版日期：1992.07</w:t>
      </w:r>
    </w:p>
    <w:p>
      <w:r>
        <w:t>总页数：233</w:t>
      </w:r>
    </w:p>
    <w:p>
      <w:r>
        <w:t>更多请访问教客网: www.jiaokey.com</w:t>
      </w:r>
    </w:p>
    <w:p>
      <w:r>
        <w:t>民俗美术与儒学文化 评论地址：https://www.jiaokey.com/book/detail/10162870.html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