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法兰西第三共和国</w:t>
      </w:r>
    </w:p>
    <w:p>
      <w:r>
        <w:rPr>
          <w:rFonts w:ascii="宋体" w:hAnsi="宋体" w:eastAsia="宋体"/>
          <w:sz w:val="24"/>
        </w:rPr>
        <w:t>（法）让-皮埃尔·阿泽马（Jean-Pierre Azema），（法）米歇尔·维诺克（Michel Winock）著；沈炼之译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法兰西第三共和国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（法）让-皮埃尔·阿泽马（Jean-Pierre Azema），（法）米歇尔·维诺克（Michel Winock）著；沈炼之译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本书出售、求购地址：https://www.jiaokey.com/book/detail/10161951.html</w:t>
      </w:r>
    </w:p>
    <w:p>
      <w:r>
        <w:t>更多相关图书推荐：https://www.jiaokey.com</w:t>
      </w:r>
    </w:p>
    <w:p>
      <w:r>
        <w:t>（法）让-皮埃尔·阿泽马（Jean-Pierre Azema），（法）米歇尔·维诺克（Michel Winock）著；沈炼之译 其他作品：https://www.jiaokey.com/tag/（法）让-皮埃尔·阿泽马（Jean-Pierre Azema），（法）米歇尔·维诺克（Michel Winock）著；沈炼之译.html</w:t>
      </w:r>
    </w:p>
    <w:p>
      <w:r>
        <w:t>商务出版社 出版图书：https://www.jiaokey.com/tag/商务出版社.html</w:t>
      </w:r>
    </w:p>
    <w:p>
      <w:r>
        <w:t>关键词搜索：https://www.jiaokey.com/tag/法兰西第三共和国.html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