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书名：越南-中南半岛的门户  老挝-印度支那屋脊  柬埔寨-东南亚文明古国</w:t>
      </w:r>
    </w:p>
    <w:p>
      <w:r>
        <w:t>作者：赵忠才</w:t>
      </w:r>
    </w:p>
    <w:p>
      <w:r>
        <w:t>出版社：北京：军事谊文出版社</w:t>
      </w:r>
    </w:p>
    <w:p>
      <w:r>
        <w:t>出版日期：1995.05</w:t>
      </w:r>
    </w:p>
    <w:p>
      <w:r>
        <w:t>总页数：142</w:t>
      </w:r>
    </w:p>
    <w:p>
      <w:r>
        <w:t>更多请访问教客网: www.jiaokey.com</w:t>
      </w:r>
    </w:p>
    <w:p>
      <w:r>
        <w:t>越南-中南半岛的门户  老挝-印度支那屋脊  柬埔寨-东南亚文明古国 评论地址：https://www.jiaokey.com/book/detail/10160959.html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