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书名：中国：经济方位  鲁粤两省文化不败与经济崛起现象窥析</w:t>
      </w:r>
    </w:p>
    <w:p>
      <w:r>
        <w:t>作者：梁金河编著</w:t>
      </w:r>
    </w:p>
    <w:p>
      <w:r>
        <w:t>出版社：北京：中国城市出版社</w:t>
      </w:r>
    </w:p>
    <w:p>
      <w:r>
        <w:t>出版日期：1996.11</w:t>
      </w:r>
    </w:p>
    <w:p>
      <w:r>
        <w:t>总页数：316</w:t>
      </w:r>
    </w:p>
    <w:p>
      <w:r>
        <w:t>更多请访问教客网: www.jiaokey.com</w:t>
      </w:r>
    </w:p>
    <w:p>
      <w:r>
        <w:t>中国：经济方位  鲁粤两省文化不败与经济崛起现象窥析 评论地址：https://www.jiaokey.com/book/detail/10160705.html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