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商务印书馆一百年  1897-1997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商务印书馆一百年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本书出售、求购地址：https://www.jiaokey.com/book/detail/10160612.html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关键词搜索：https://www.jiaokey.com/tag/商务印书馆一百年  1897-1997.html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