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书名：战后苏联经济</w:t>
      </w:r>
    </w:p>
    <w:p>
      <w:r>
        <w:t>作者：金挥，陆南泉主编</w:t>
      </w:r>
    </w:p>
    <w:p>
      <w:r>
        <w:t>出版社：北京：时事出版社</w:t>
      </w:r>
    </w:p>
    <w:p>
      <w:r>
        <w:t>出版日期：1985.02</w:t>
      </w:r>
    </w:p>
    <w:p>
      <w:r>
        <w:t>总页数：452</w:t>
      </w:r>
    </w:p>
    <w:p>
      <w:r>
        <w:t>更多请访问教客网: www.jiaokey.com</w:t>
      </w:r>
    </w:p>
    <w:p>
      <w:r>
        <w:t>战后苏联经济 评论地址：https://www.jiaokey.com/book/detail/10160301.html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