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书名：孤立国同农业和国民经济的关系</w:t>
      </w:r>
    </w:p>
    <w:p>
      <w:r>
        <w:t>作者：（德）约翰·冯·杜能（J.H.v.Thunen）著；吴衡康译</w:t>
      </w:r>
    </w:p>
    <w:p>
      <w:r>
        <w:t>出版社：北京：商务印书馆</w:t>
      </w:r>
    </w:p>
    <w:p>
      <w:r>
        <w:t>出版日期：1986.06</w:t>
      </w:r>
    </w:p>
    <w:p>
      <w:r>
        <w:t>总页数：545</w:t>
      </w:r>
    </w:p>
    <w:p>
      <w:r>
        <w:t>更多请访问教客网: www.jiaokey.com</w:t>
      </w:r>
    </w:p>
    <w:p>
      <w:r>
        <w:t>孤立国同农业和国民经济的关系 评论地址：https://www.jiaokey.com/book/detail/10160059.html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