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书名：当代工会新职责  开拓人的自由时间</w:t>
      </w:r>
    </w:p>
    <w:p>
      <w:r>
        <w:t>作者：（苏）皮休林主编；冯同庆等译</w:t>
      </w:r>
    </w:p>
    <w:p>
      <w:r>
        <w:t>出版社：工人出版社</w:t>
      </w:r>
    </w:p>
    <w:p>
      <w:r>
        <w:t>出版日期：1988.09</w:t>
      </w:r>
    </w:p>
    <w:p>
      <w:r>
        <w:t>总页数：162</w:t>
      </w:r>
    </w:p>
    <w:p>
      <w:r>
        <w:t>更多请访问教客网: www.jiaokey.com</w:t>
      </w:r>
    </w:p>
    <w:p>
      <w:r>
        <w:t>当代工会新职责  开拓人的自由时间 评论地址：https://www.jiaokey.com/book/detail/10159826.html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