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书名：当你遭到语言攻击时</w:t>
      </w:r>
    </w:p>
    <w:p>
      <w:r>
        <w:t>作者：（美）苏塞特·海顿·艾京著；秦明利，岳崇译</w:t>
      </w:r>
    </w:p>
    <w:p>
      <w:r>
        <w:t>出版社：北京：民族出版社</w:t>
      </w:r>
    </w:p>
    <w:p>
      <w:r>
        <w:t>出版日期：1989.11</w:t>
      </w:r>
    </w:p>
    <w:p>
      <w:r>
        <w:t>总页数：189</w:t>
      </w:r>
    </w:p>
    <w:p>
      <w:r>
        <w:t>更多请访问教客网: www.jiaokey.com</w:t>
      </w:r>
    </w:p>
    <w:p>
      <w:r>
        <w:t>当你遭到语言攻击时 评论地址：https://www.jiaokey.com/book/detail/10158249.html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