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书名：世纪之交的中国妇女与发展  理论·经济·文化与健康</w:t>
      </w:r>
    </w:p>
    <w:p>
      <w:r>
        <w:t>作者：金一虹，刘伯红主编</w:t>
      </w:r>
    </w:p>
    <w:p>
      <w:r>
        <w:t>出版社：南京：南京大学出版社</w:t>
      </w:r>
    </w:p>
    <w:p>
      <w:r>
        <w:t>出版日期：1998.09</w:t>
      </w:r>
    </w:p>
    <w:p>
      <w:r>
        <w:t>总页数：436</w:t>
      </w:r>
    </w:p>
    <w:p>
      <w:r>
        <w:t>更多请访问教客网: www.jiaokey.com</w:t>
      </w:r>
    </w:p>
    <w:p>
      <w:r>
        <w:t>世纪之交的中国妇女与发展  理论·经济·文化与健康 评论地址：https://www.jiaokey.com/book/detail/10157403.html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