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书名：无声的交流  婚态·心态·原始掠夺</w:t>
      </w:r>
    </w:p>
    <w:p>
      <w:r>
        <w:t>作者：邹勤译</w:t>
      </w:r>
    </w:p>
    <w:p>
      <w:r>
        <w:t>出版社：</w:t>
      </w:r>
    </w:p>
    <w:p>
      <w:r>
        <w:t>出版日期：1992.02</w:t>
      </w:r>
    </w:p>
    <w:p>
      <w:r>
        <w:t>总页数：268</w:t>
      </w:r>
    </w:p>
    <w:p>
      <w:r>
        <w:t>更多请访问教客网: www.jiaokey.com</w:t>
      </w:r>
    </w:p>
    <w:p>
      <w:r>
        <w:t>无声的交流  婚态·心态·原始掠夺 评论地址：https://www.jiaokey.com/book/detail/10157220.html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