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邓小平论新时期党风廉政建设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邓小平论新时期党风廉政建设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本书出售、求购地址：https://www.jiaokey.com/book/detail/10157136.html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关键词搜索：https://www.jiaokey.com/tag/邓小平论新时期党风廉政建设.html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