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书名：跨世纪的理论指南  建设有中国特色社会主义若干问题</w:t>
      </w:r>
    </w:p>
    <w:p>
      <w:r>
        <w:t>作者：高保儒主编</w:t>
      </w:r>
    </w:p>
    <w:p>
      <w:r>
        <w:t>出版社：北京：北京出版社</w:t>
      </w:r>
    </w:p>
    <w:p>
      <w:r>
        <w:t>出版日期：1992.12</w:t>
      </w:r>
    </w:p>
    <w:p>
      <w:r>
        <w:t>总页数：220</w:t>
      </w:r>
    </w:p>
    <w:p>
      <w:r>
        <w:t>更多请访问教客网: www.jiaokey.com</w:t>
      </w:r>
    </w:p>
    <w:p>
      <w:r>
        <w:t>跨世纪的理论指南  建设有中国特色社会主义若干问题 评论地址：https://www.jiaokey.com/book/detail/10156636.html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