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20世纪的香港</w:t>
      </w:r>
    </w:p>
    <w:p>
      <w:r>
        <w:rPr>
          <w:rFonts w:ascii="宋体" w:hAnsi="宋体" w:eastAsia="宋体"/>
          <w:sz w:val="24"/>
        </w:rPr>
        <w:t>余绳武，刘蜀永主编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20世纪的香港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余绳武，刘蜀永主编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中国大百科全书出版社；麒麟书业有限公司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本书出售、求购地址：https://www.jiaokey.com/book/detail/10155877.html</w:t>
      </w:r>
    </w:p>
    <w:p>
      <w:r>
        <w:t>更多相关图书推荐：https://www.jiaokey.com</w:t>
      </w:r>
    </w:p>
    <w:p>
      <w:r>
        <w:t>余绳武，刘蜀永主编 其他作品：https://www.jiaokey.com/tag/余绳武，刘蜀永主编.html</w:t>
      </w:r>
    </w:p>
    <w:p>
      <w:r>
        <w:t>中国大百科全书出版社；麒麟书业有限公司 出版图书：https://www.jiaokey.com/tag/中国大百科全书出版社；麒麟书业有限公司.html</w:t>
      </w:r>
    </w:p>
    <w:p>
      <w:r>
        <w:t>关键词搜索：https://www.jiaokey.com/tag/20世纪的香港.html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