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资本主义前的各社会经济形态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资本主义前的各社会经济形态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本书出售、求购地址：https://www.jiaokey.com/book/detail/10155798.html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关键词搜索：https://www.jiaokey.com/tag/资本主义前的各社会经济形态.html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