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书名：思想道德论  经济与道德关系的现实构建</w:t>
      </w:r>
    </w:p>
    <w:p>
      <w:r>
        <w:t>作者：廖小平等著</w:t>
      </w:r>
    </w:p>
    <w:p>
      <w:r>
        <w:t>出版社：长沙：湖南人民出版社</w:t>
      </w:r>
    </w:p>
    <w:p>
      <w:r>
        <w:t>出版日期：1998.12</w:t>
      </w:r>
    </w:p>
    <w:p>
      <w:r>
        <w:t>总页数：310</w:t>
      </w:r>
    </w:p>
    <w:p>
      <w:r>
        <w:t>更多请访问教客网: www.jiaokey.com</w:t>
      </w:r>
    </w:p>
    <w:p>
      <w:r>
        <w:t>思想道德论  经济与道德关系的现实构建 评论地址：https://www.jiaokey.com/book/detail/10155318.html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