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价值理论  对经济均衡的公理分析</w:t>
      </w:r>
    </w:p>
    <w:p>
      <w:r>
        <w:rPr>
          <w:rFonts w:ascii="宋体" w:hAnsi="宋体" w:eastAsia="宋体"/>
          <w:sz w:val="24"/>
        </w:rPr>
        <w:t>（美）杰拉德·德布鲁（Debreu，Gerard）著；刘勇，梁日杰译；王宏昌校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价值理论  对经济均衡的公理分析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（美）杰拉德·德布鲁（Debreu，Gerard）著；刘勇，梁日杰译；王宏昌校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本书出售、求购地址：https://www.jiaokey.com/book/detail/10154119.html</w:t>
      </w:r>
    </w:p>
    <w:p>
      <w:r>
        <w:t>更多相关图书推荐：https://www.jiaokey.com</w:t>
      </w:r>
    </w:p>
    <w:p>
      <w:r>
        <w:t>（美）杰拉德·德布鲁（Debreu，Gerard）著；刘勇，梁日杰译；王宏昌校 其他作品：https://www.jiaokey.com/tag/（美）杰拉德·德布鲁（Debreu，Gerard）著；刘勇，梁日杰译；王宏昌校.html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关键词搜索：https://www.jiaokey.com/tag/价值理论  对经济均衡的公理分析.html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