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书名：弗洛伊德论创造力与无意识  艺术  文学  恋爱  宗教</w:t>
      </w:r>
    </w:p>
    <w:p>
      <w:r>
        <w:t>作者：（奥）弗洛伊德（Freud，S.）著；孙恺祥译</w:t>
      </w:r>
    </w:p>
    <w:p>
      <w:r>
        <w:t>出版社：北京：中国展望出版社</w:t>
      </w:r>
    </w:p>
    <w:p>
      <w:r>
        <w:t>出版日期：1986.04</w:t>
      </w:r>
    </w:p>
    <w:p>
      <w:r>
        <w:t>总页数：295</w:t>
      </w:r>
    </w:p>
    <w:p>
      <w:r>
        <w:t>更多请访问教客网: www.jiaokey.com</w:t>
      </w:r>
    </w:p>
    <w:p>
      <w:r>
        <w:t>弗洛伊德论创造力与无意识  艺术  文学  恋爱  宗教 评论地址：https://www.jiaokey.com/book/detail/10151635.html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