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书名：唯物辩证法的基本范畴</w:t>
      </w:r>
    </w:p>
    <w:p>
      <w:r>
        <w:t>作者：王巨才著</w:t>
      </w:r>
    </w:p>
    <w:p>
      <w:r>
        <w:t>出版社：北京：农村读物出版社</w:t>
      </w:r>
    </w:p>
    <w:p>
      <w:r>
        <w:t>出版日期：1987.06</w:t>
      </w:r>
    </w:p>
    <w:p>
      <w:r>
        <w:t>总页数：99</w:t>
      </w:r>
    </w:p>
    <w:p>
      <w:r>
        <w:t>更多请访问教客网: www.jiaokey.com</w:t>
      </w:r>
    </w:p>
    <w:p>
      <w:r>
        <w:t>唯物辩证法的基本范畴 评论地址：https://www.jiaokey.com/book/detail/10151549.html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