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书名：动机与人格</w:t>
      </w:r>
    </w:p>
    <w:p>
      <w:r>
        <w:t>作者：（美）马斯洛（Maslow，A.H.）著；许金声，程朝翔译</w:t>
      </w:r>
    </w:p>
    <w:p>
      <w:r>
        <w:t>出版社：北京：华夏出版社</w:t>
      </w:r>
    </w:p>
    <w:p>
      <w:r>
        <w:t>出版日期：1987.11</w:t>
      </w:r>
    </w:p>
    <w:p>
      <w:r>
        <w:t>总页数：441</w:t>
      </w:r>
    </w:p>
    <w:p>
      <w:r>
        <w:t>更多请访问教客网: www.jiaokey.com</w:t>
      </w:r>
    </w:p>
    <w:p>
      <w:r>
        <w:t>动机与人格 评论地址：https://www.jiaokey.com/book/detail/10151201.html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