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弗洛伊德主义论评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弗洛伊德主义论评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本书出售、求购地址：https://www.jiaokey.com/book/detail/10151188.html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关键词搜索：https://www.jiaokey.com/tag/弗洛伊德主义论评.html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