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书名：等待上帝，还是等待戈多?  后现代主义与当代宗教</w:t>
      </w:r>
    </w:p>
    <w:p>
      <w:r>
        <w:t>作者：刘宗坤著</w:t>
      </w:r>
    </w:p>
    <w:p>
      <w:r>
        <w:t>出版社：北京：中国社会出版社</w:t>
      </w:r>
    </w:p>
    <w:p>
      <w:r>
        <w:t>出版日期：1996.03</w:t>
      </w:r>
    </w:p>
    <w:p>
      <w:r>
        <w:t>总页数：269</w:t>
      </w:r>
    </w:p>
    <w:p>
      <w:r>
        <w:t>更多请访问教客网: www.jiaokey.com</w:t>
      </w:r>
    </w:p>
    <w:p>
      <w:r>
        <w:t>等待上帝，还是等待戈多?  后现代主义与当代宗教 评论地址：https://www.jiaokey.com/book/detail/10150863.html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