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书名：精神分析和新弗洛伊德主义</w:t>
      </w:r>
    </w:p>
    <w:p>
      <w:r>
        <w:t>作者：（苏）雷宾（Аейбин，В.М.）著；李今山，吴健飞译</w:t>
      </w:r>
    </w:p>
    <w:p>
      <w:r>
        <w:t>出版社：北京：社会科学文献出版社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精神分析和新弗洛伊德主义 评论地址：https://www.jiaokey.com/book/detail/10150608.html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