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书名：历史和阶级意识  马克思主义辩证法研究</w:t>
      </w:r>
    </w:p>
    <w:p>
      <w:r>
        <w:t>作者：（匈）卢卡奇（Lukacs，G.）著；张西平译</w:t>
      </w:r>
    </w:p>
    <w:p>
      <w:r>
        <w:t>出版社：重庆：重庆出版社</w:t>
      </w:r>
    </w:p>
    <w:p>
      <w:r>
        <w:t>出版日期：1989.01</w:t>
      </w:r>
    </w:p>
    <w:p>
      <w:r>
        <w:t>总页数：367</w:t>
      </w:r>
    </w:p>
    <w:p>
      <w:r>
        <w:t>更多请访问教客网: www.jiaokey.com</w:t>
      </w:r>
    </w:p>
    <w:p>
      <w:r>
        <w:t>历史和阶级意识  马克思主义辩证法研究 评论地址：https://www.jiaokey.com/book/detail/10150334.html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