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书名：精神自由与民族文化  张君劢新儒学论著辑要</w:t>
      </w:r>
    </w:p>
    <w:p>
      <w:r>
        <w:t>作者：张君劢著；吕希晨，陈莹选编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总页数：645</w:t>
      </w:r>
    </w:p>
    <w:p>
      <w:r>
        <w:t>更多请访问教客网: www.jiaokey.com</w:t>
      </w:r>
    </w:p>
    <w:p>
      <w:r>
        <w:t>精神自由与民族文化  张君劢新儒学论著辑要 评论地址：https://www.jiaokey.com/book/detail/10150146.html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