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红楼研究小史续稿（五四时期以后）</w:t>
      </w:r>
    </w:p>
    <w:p>
      <w:r>
        <w:rPr>
          <w:rFonts w:ascii="宋体" w:hAnsi="宋体" w:eastAsia="宋体"/>
          <w:sz w:val="24"/>
        </w:rPr>
        <w:t>郭豫适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红楼研究小史续稿（五四时期以后）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郭豫适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本书出售、求购地址：https://www.jiaokey.com/book/detail/10147352.html</w:t>
      </w:r>
    </w:p>
    <w:p>
      <w:r>
        <w:t>更多相关图书推荐：https://www.jiaokey.com</w:t>
      </w:r>
    </w:p>
    <w:p>
      <w:r>
        <w:t>郭豫适 其他作品：https://www.jiaokey.com/tag/郭豫适.html</w:t>
      </w:r>
    </w:p>
    <w:p>
      <w:r>
        <w:t>关键词搜索：https://www.jiaokey.com/tag/红楼研究小史续稿（五四时期以后）.html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