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书名：天地有正气  草岚子监狱斗争与“六十一人案”</w:t>
      </w:r>
    </w:p>
    <w:p>
      <w:r>
        <w:t>作者：熊怀济</w:t>
      </w:r>
    </w:p>
    <w:p>
      <w:r>
        <w:t>出版社：北京：北京出版社</w:t>
      </w:r>
    </w:p>
    <w:p>
      <w:r>
        <w:t>出版日期：1982.12</w:t>
      </w:r>
    </w:p>
    <w:p>
      <w:r>
        <w:t>总页数：165</w:t>
      </w:r>
    </w:p>
    <w:p>
      <w:r>
        <w:t>更多请访问教客网: www.jiaokey.com</w:t>
      </w:r>
    </w:p>
    <w:p>
      <w:r>
        <w:t>天地有正气  草岚子监狱斗争与“六十一人案” 评论地址：https://www.jiaokey.com/book/detail/10145882.html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