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弹性薄壳理论</w:t>
      </w:r>
    </w:p>
    <w:p>
      <w:r>
        <w:rPr>
          <w:rFonts w:ascii="宋体" w:hAnsi="宋体" w:eastAsia="宋体"/>
          <w:sz w:val="24"/>
        </w:rPr>
        <w:t>（苏）哥尔琴文塞尔，А.Л.著；薛振东，刘树阑译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弹性薄壳理论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（苏）哥尔琴文塞尔，А.Л.著；薛振东，刘树阑译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本书出售、求购地址：https://www.jiaokey.com/book/detail/10133796.html</w:t>
      </w:r>
    </w:p>
    <w:p>
      <w:r>
        <w:t>更多相关图书推荐：https://www.jiaokey.com</w:t>
      </w:r>
    </w:p>
    <w:p>
      <w:r>
        <w:t>（苏）哥尔琴文塞尔，А.Л.著；薛振东，刘树阑译 其他作品：https://www.jiaokey.com/tag/（苏）哥尔琴文塞尔，А.Л.著；薛振东，刘树阑译.html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关键词搜索：https://www.jiaokey.com/tag/弹性薄壳理论.html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