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光塑性</w:t>
      </w:r>
    </w:p>
    <w:p>
      <w:r>
        <w:rPr>
          <w:rFonts w:ascii="宋体" w:hAnsi="宋体" w:eastAsia="宋体"/>
          <w:sz w:val="24"/>
        </w:rPr>
        <w:t>C.и.古勃金，C.и.多布罗伏尔斯基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光塑性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C.и.古勃金，C.и.多布罗伏尔斯基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本书出售、求购地址：https://www.jiaokey.com/book/detail/10131306.html</w:t>
      </w:r>
    </w:p>
    <w:p>
      <w:r>
        <w:t>更多相关图书推荐：https://www.jiaokey.com</w:t>
      </w:r>
    </w:p>
    <w:p>
      <w:r>
        <w:t>C.и.古勃金，C.и.多布罗伏尔斯基 其他作品：https://www.jiaokey.com/tag/C.и.古勃金，C.и.多布罗伏尔斯基.html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关键词搜索：https://www.jiaokey.com/tag/光塑性.html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