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浮选厂磨矿设备设计方法</w:t>
      </w:r>
    </w:p>
    <w:p>
      <w:r>
        <w:rPr>
          <w:rFonts w:ascii="宋体" w:hAnsi="宋体" w:eastAsia="宋体"/>
          <w:sz w:val="24"/>
        </w:rPr>
        <w:t>（苏）查赫瓦特金（В.К.Захваткин），（苏）别罗夫（В.А.Перов）著；中华人民共和国重工业部黑色冶金设计院翻译科译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浮选厂磨矿设备设计方法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（苏）查赫瓦特金（В.К.Захваткин），（苏）别罗夫（В.А.Перов）著；中华人民共和国重工业部黑色冶金设计院翻译科译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本书出售、求购地址：https://www.jiaokey.com/book/detail/10128328.html</w:t>
      </w:r>
    </w:p>
    <w:p>
      <w:r>
        <w:t>更多相关图书推荐：https://www.jiaokey.com</w:t>
      </w:r>
    </w:p>
    <w:p>
      <w:r>
        <w:t>（苏）查赫瓦特金（В.К.Захваткин），（苏）别罗夫（В.А.Перов）著；中华人民共和国重工业部黑色冶金设计院翻译科译 其他作品：https://www.jiaokey.com/tag/（苏）查赫瓦特金（В.К.Захваткин），（苏）别罗夫（В.А.Перов）著；中华人民共和国重工业部黑色冶金设计院翻译科译.html</w:t>
      </w:r>
    </w:p>
    <w:p>
      <w:r>
        <w:t>重工业出版社 出版图书：https://www.jiaokey.com/tag/重工业出版社.html</w:t>
      </w:r>
    </w:p>
    <w:p>
      <w:r>
        <w:t>关键词搜索：https://www.jiaokey.com/tag/浮选厂磨矿设备设计方法.html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