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 Conductor Series 3接合形 电界効果卜ぅンジス夕</w:t>
      </w:r>
    </w:p>
    <w:p>
      <w:r>
        <w:rPr>
          <w:rFonts w:ascii="宋体" w:hAnsi="宋体" w:eastAsia="宋体"/>
          <w:sz w:val="24"/>
        </w:rPr>
        <w:t>东京芝浦电气 竹松漆 大井原 正孚健 孝夫彦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 Conductor Series 3接合形 电界効果卜ぅンジス夕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东京芝浦电气 竹松漆 大井原 正孚健 孝夫彦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本书出售、求购地址：https://www.jiaokey.com/book/detail/10128299.html</w:t>
      </w:r>
    </w:p>
    <w:p>
      <w:r>
        <w:t>更多相关图书推荐：https://www.jiaokey.com</w:t>
      </w:r>
    </w:p>
    <w:p>
      <w:r>
        <w:t>东京芝浦电气 竹松漆 大井原 正孚健 孝夫彦 其他作品：https://www.jiaokey.com/tag/东京芝浦电气 竹松漆 大井原 正孚健 孝夫彦.html</w:t>
      </w:r>
    </w:p>
    <w:p>
      <w:r>
        <w:t>日刊工业新闻社 出版图书：https://www.jiaokey.com/tag/日刊工业新闻社.html</w:t>
      </w:r>
    </w:p>
    <w:p>
      <w:r>
        <w:t>关键词搜索：https://www.jiaokey.com/tag/Semi Conductor Series 3接合形 电界効果卜ぅンジス夕.html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