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书名：硅酸盐和氧化物的浮选</w:t>
      </w:r>
    </w:p>
    <w:p>
      <w:r>
        <w:t>作者：（苏）爱格列斯，М.А.主编；罗荣昌，郭庆华译</w:t>
      </w:r>
    </w:p>
    <w:p>
      <w:r>
        <w:t>出版社：北京：中国工业出版社</w:t>
      </w:r>
    </w:p>
    <w:p>
      <w:r>
        <w:t>出版日期：1965.07</w:t>
      </w:r>
    </w:p>
    <w:p>
      <w:r>
        <w:t>总页数：252</w:t>
      </w:r>
    </w:p>
    <w:p>
      <w:r>
        <w:t>更多请访问教客网: www.jiaokey.com</w:t>
      </w:r>
    </w:p>
    <w:p>
      <w:r>
        <w:t>硅酸盐和氧化物的浮选 评论地址：https://www.jiaokey.com/book/detail/10128250.html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