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表面活性剂合成与工艺</w:t>
      </w:r>
    </w:p>
    <w:p>
      <w:r>
        <w:rPr>
          <w:rFonts w:ascii="宋体" w:hAnsi="宋体" w:eastAsia="宋体"/>
          <w:sz w:val="24"/>
        </w:rPr>
        <w:t>李宗石，徐明新编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表面活性剂合成与工艺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李宗石，徐明新编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本书出售、求购地址：https://www.jiaokey.com/book/detail/10127636.html</w:t>
      </w:r>
    </w:p>
    <w:p>
      <w:r>
        <w:t>更多相关图书推荐：https://www.jiaokey.com</w:t>
      </w:r>
    </w:p>
    <w:p>
      <w:r>
        <w:t>李宗石，徐明新编 其他作品：https://www.jiaokey.com/tag/李宗石，徐明新编.html</w:t>
      </w:r>
    </w:p>
    <w:p>
      <w:r>
        <w:t>轻工业出版社 出版图书：https://www.jiaokey.com/tag/轻工业出版社.html</w:t>
      </w:r>
    </w:p>
    <w:p>
      <w:r>
        <w:t>关键词搜索：https://www.jiaokey.com/tag/表面活性剂合成与工艺.html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