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日用化工产品</w:t>
      </w:r>
    </w:p>
    <w:p>
      <w:r>
        <w:rPr>
          <w:rFonts w:ascii="宋体" w:hAnsi="宋体" w:eastAsia="宋体"/>
          <w:sz w:val="24"/>
        </w:rPr>
        <w:t>冯培基主编；北京日用化学工业学会组织编写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日用化工产品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冯培基主编；北京日用化学工业学会组织编写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本书出售、求购地址：https://www.jiaokey.com/book/detail/10127522.html</w:t>
      </w:r>
    </w:p>
    <w:p>
      <w:r>
        <w:t>更多相关图书推荐：https://www.jiaokey.com</w:t>
      </w:r>
    </w:p>
    <w:p>
      <w:r>
        <w:t>冯培基主编；北京日用化学工业学会组织编写 其他作品：https://www.jiaokey.com/tag/冯培基主编；北京日用化学工业学会组织编写.html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关键词搜索：https://www.jiaokey.com/tag/化工产品手册  日用化工产品.html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