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书名：泡沫气体净化器换热器的吸收器  泡沫设备的操作与计算</w:t>
      </w:r>
    </w:p>
    <w:p>
      <w:r>
        <w:t>作者：（苏）波津（М.Е.Позин）等著；方维藩等译</w:t>
      </w:r>
    </w:p>
    <w:p>
      <w:r>
        <w:t>出版社：北京：中国工业出版社</w:t>
      </w:r>
    </w:p>
    <w:p>
      <w:r>
        <w:t>出版日期：1963.07</w:t>
      </w:r>
    </w:p>
    <w:p>
      <w:r>
        <w:t>总页数：152</w:t>
      </w:r>
    </w:p>
    <w:p>
      <w:r>
        <w:t>更多请访问教客网: www.jiaokey.com</w:t>
      </w:r>
    </w:p>
    <w:p>
      <w:r>
        <w:t>泡沫气体净化器换热器的吸收器  泡沫设备的操作与计算 评论地址：https://www.jiaokey.com/book/detail/10126857.html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