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书名：Fe-As熔体中As的活度</w:t>
      </w:r>
    </w:p>
    <w:p>
      <w:r>
        <w:t>作者：董元篪，&lt;font color=Red&gt;彭&lt;/font&gt;？强，魏寿昆，朱元凯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Fe-As熔体中As的活度 评论地址：https://www.jiaokey.com/book/detail/10126409.html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