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中国几组主要铁矿类型</w:t>
      </w:r>
    </w:p>
    <w:p>
      <w:r>
        <w:rPr>
          <w:rFonts w:ascii="宋体" w:hAnsi="宋体" w:eastAsia="宋体"/>
          <w:sz w:val="24"/>
        </w:rPr>
        <w:t>程裕淇，赵一呜，陆松年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中国几组主要铁矿类型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程裕淇，赵一呜，陆松年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本书出售、求购地址：https://www.jiaokey.com/book/detail/10126354.html</w:t>
      </w:r>
    </w:p>
    <w:p>
      <w:r>
        <w:t>更多相关图书推荐：https://www.jiaokey.com</w:t>
      </w:r>
    </w:p>
    <w:p>
      <w:r>
        <w:t>程裕淇，赵一呜，陆松年 其他作品：https://www.jiaokey.com/tag/程裕淇，赵一呜，陆松年.html</w:t>
      </w:r>
    </w:p>
    <w:p>
      <w:r>
        <w:t>关键词搜索：https://www.jiaokey.com/tag/中国几组主要铁矿类型.html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