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书名：现实主义的历史命运  创作方法探讨</w:t>
      </w:r>
    </w:p>
    <w:p>
      <w:r>
        <w:t>作者：（苏）苏奇科夫（Сучков，Б.）著；傅仲选等译</w:t>
      </w:r>
    </w:p>
    <w:p>
      <w:r>
        <w:t>出版社：北京：外国文学出版社</w:t>
      </w:r>
    </w:p>
    <w:p>
      <w:r>
        <w:t>出版日期：1988.04</w:t>
      </w:r>
    </w:p>
    <w:p>
      <w:r>
        <w:t>总页数：581</w:t>
      </w:r>
    </w:p>
    <w:p>
      <w:r>
        <w:t>更多请访问教客网: www.jiaokey.com</w:t>
      </w:r>
    </w:p>
    <w:p>
      <w:r>
        <w:t>现实主义的历史命运  创作方法探讨 评论地址：https://www.jiaokey.com/book/detail/10124502.html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