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大渡河</w:t>
      </w:r>
    </w:p>
    <w:p>
      <w:r>
        <w:rPr>
          <w:rFonts w:ascii="宋体" w:hAnsi="宋体" w:eastAsia="宋体"/>
          <w:sz w:val="24"/>
        </w:rPr>
        <w:t>江西省《大渡河》创作组，黑龙江省文联，鲁琪执笔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江西省《大渡河》创作组，黑龙江省文联，鲁琪执笔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本书出售、求购地址：https://www.jiaokey.com/book/detail/10123807.html</w:t>
      </w:r>
    </w:p>
    <w:p>
      <w:r>
        <w:t>更多相关图书推荐：https://www.jiaokey.com</w:t>
      </w:r>
    </w:p>
    <w:p>
      <w:r>
        <w:t>江西省《大渡河》创作组，黑龙江省文联，鲁琪执笔 其他作品：https://www.jiaokey.com/tag/江西省《大渡河》创作组，黑龙江省文联，鲁琪执笔.html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关键词搜索：https://www.jiaokey.com/tag/大渡河.html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